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vbaProject.bin" ContentType="application/vnd.ms-office.vbaProject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Alulírott Kérelmező az alábbiak szerinti megfelelőség értékelési eljárást kezdeményezi.</w:t>
      </w:r>
    </w:p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95"/>
        <w:gridCol w:w="485"/>
        <w:gridCol w:w="2520"/>
        <w:gridCol w:w="1260"/>
        <w:gridCol w:w="3059"/>
      </w:tblGrid>
      <w:tr>
        <w:trPr>
          <w:trHeight w:val="397" w:hRule="atLeast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Kérelmező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Szervezet neve: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Szervezet címe: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8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pacing w:val="-8"/>
                <w:sz w:val="22"/>
                <w:szCs w:val="22"/>
              </w:rPr>
              <w:t>Szervezet adószáma: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81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7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Kapcsolattartó: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Beosztás: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sdt>
              <w:sdtPr>
                <w:id w:val="91511778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azonos a Kérelmezővel</w:t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Szervezet neve: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Szervezet címe: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Kapcsolattartó: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Beosztás: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Gyártóhely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4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további gyártóhelyek</w:t>
              <w:br/>
              <w:t xml:space="preserve"> listája mellékelendő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>)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sdt>
              <w:sdtPr>
                <w:id w:val="1142714476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azonos a Kérelmezővel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sdt>
              <w:sdtPr>
                <w:id w:val="187132616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azonos a Gyártóval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sdt>
              <w:sdtPr>
                <w:id w:val="39448200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még nem történt gyártóhely ellenőrzés</w:t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Szervezet neve: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Szervezet címe: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Kapcsolattartó: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Beosztás: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Termék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</w:rPr>
              <w:t>(típus család esetén</w:t>
              <w:br/>
              <w:t xml:space="preserve"> lista mellékelendő)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9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Termék neve: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4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>Típusa, modell: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Trade mark, brand: *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Header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Kért szolgáltatás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pacing w:val="-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pacing w:val="-2"/>
                <w:sz w:val="22"/>
                <w:szCs w:val="22"/>
              </w:rPr>
              <w:t>(Kérjük, hogy használja a Mellékletet)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Vizsgálat: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2"/>
                <w:sz w:val="22"/>
                <w:szCs w:val="22"/>
              </w:rPr>
            </w:pPr>
            <w:sdt>
              <w:sdtPr>
                <w:id w:val="1161236596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spacing w:val="-2"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  <w:spacing w:val="-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</w:rPr>
              <w:t xml:space="preserve">Típusvizsgálat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ascii="Calibri" w:hAnsi="Calibri" w:asciiTheme="minorHAnsi" w:cstheme="minorHAnsi" w:hAnsiTheme="minorHAnsi"/>
                    <w:spacing w:val="-2"/>
                    <w:sz w:val="22"/>
                    <w:szCs w:val="22"/>
                  </w:rPr>
                </w:r>
                <w:sdt>
                  <w:sdtPr>
                    <w:id w:val="2024912218"/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spacing w:val="-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pacing w:val="-2"/>
                <w:sz w:val="22"/>
                <w:szCs w:val="22"/>
              </w:rPr>
              <w:t xml:space="preserve"> egyéb:</w:t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Tanúsítás: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4"/>
                <w:sz w:val="22"/>
                <w:szCs w:val="22"/>
              </w:rPr>
            </w:pPr>
            <w:sdt>
              <w:sdtPr>
                <w:id w:val="820523810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spacing w:val="-4"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  <w:spacing w:val="-4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 xml:space="preserve">Megfelelőségi tanúsítvány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ascii="Calibri" w:hAnsi="Calibri" w:asciiTheme="minorHAnsi" w:cstheme="minorHAnsi" w:hAnsiTheme="minorHAnsi"/>
                    <w:spacing w:val="-4"/>
                    <w:sz w:val="22"/>
                    <w:szCs w:val="22"/>
                  </w:rPr>
                </w:r>
                <w:sdt>
                  <w:sdtPr>
                    <w:id w:val="1391526770"/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spacing w:val="-4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pacing w:val="-4"/>
                <w:sz w:val="22"/>
                <w:szCs w:val="22"/>
              </w:rPr>
              <w:t xml:space="preserve"> EU-típusvizsgálati tanúsítvány GAR szerint</w:t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Gyártás ellenőrzés: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pacing w:val="-4"/>
                <w:sz w:val="22"/>
                <w:szCs w:val="22"/>
              </w:rPr>
            </w:pPr>
            <w:sdt>
              <w:sdtPr>
                <w:id w:val="176505613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 kijelölt / bejelentett szervezet határozza meg, hogy a GAR melyik modulja szerint</w:t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Előírás: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13" w:leader="none"/>
              </w:tabs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sdt>
              <w:sdtPr>
                <w:id w:val="65330896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GAR,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ascii="Calibri" w:hAnsi="Calibri" w:asciiTheme="minorHAnsi" w:cstheme="minorHAnsi" w:hAnsiTheme="minorHAnsi"/>
                    <w:sz w:val="22"/>
                    <w:szCs w:val="22"/>
                  </w:rPr>
                </w:r>
                <w:sdt>
                  <w:sdtPr>
                    <w:id w:val="1218775741"/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Szabvány, jogszabály (ha ismert):</w:t>
            </w:r>
          </w:p>
        </w:tc>
      </w:tr>
      <w:tr>
        <w:trPr>
          <w:trHeight w:val="284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További információ: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before="4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* A jelölt fenti neveket és címeket kérjük olyan formában megadni, ahogyan a tanúsítványon kívánják szerepeltetni.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before="12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Kérelmező kijelenti, hogy a tárgybeli termék megfelelőség értékeléséhez szükséges valamennyi információt és dokumentációt szolgáltatja, a vonatkozó vizsgálati / tanúsítási rendszer előírásait és követelményeit betartja; a kérelmet más, e területre kijelölt / bejelentett szervezethez nem nyújtotta be.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before="6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Kérjük, hogy folytassa a Mellékleten!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before="6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4536" w:leader="dot"/>
          <w:tab w:val="left" w:pos="5670" w:leader="none"/>
          <w:tab w:val="right" w:pos="9921" w:leader="dot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right" w:pos="4536" w:leader="dot"/>
          <w:tab w:val="left" w:pos="5670" w:leader="none"/>
          <w:tab w:val="right" w:pos="9921" w:leader="dot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Kelt: </w:t>
        <w:tab/>
        <w:t xml:space="preserve">, </w:t>
        <w:tab/>
        <w:tab/>
      </w:r>
    </w:p>
    <w:p>
      <w:pPr>
        <w:pStyle w:val="Normal"/>
        <w:tabs>
          <w:tab w:val="clear" w:pos="708"/>
          <w:tab w:val="center" w:pos="7797" w:leader="none"/>
          <w:tab w:val="right" w:pos="9921" w:leader="dot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Kérelmező cégszerű aláírás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567" w:top="1134" w:footer="567" w:bottom="62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center" w:pos="7797" w:leader="none"/>
          <w:tab w:val="right" w:pos="9921" w:leader="dot"/>
        </w:tabs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A kérelmező adatait a GDPR-rendelet szerint kezeljük. A rendelet a www.certrust.hu/web/guest/letoltes weboldalon érhető el</w:t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00" w:noHBand="0" w:noVBand="0" w:firstColumn="0" w:lastRow="0" w:lastColumn="0" w:firstRow="0"/>
      </w:tblPr>
      <w:tblGrid>
        <w:gridCol w:w="2431"/>
        <w:gridCol w:w="2709"/>
        <w:gridCol w:w="3405"/>
        <w:gridCol w:w="996"/>
      </w:tblGrid>
      <w:tr>
        <w:trPr>
          <w:trHeight w:val="452" w:hRule="atLeast"/>
          <w:cantSplit w:val="true"/>
        </w:trPr>
        <w:tc>
          <w:tcPr>
            <w:tcW w:w="9541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spacing w:before="6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hu-HU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hu-HU"/>
              </w:rPr>
              <w:t>Kért szolgáltatás</w:t>
            </w:r>
          </w:p>
        </w:tc>
      </w:tr>
      <w:tr>
        <w:trPr>
          <w:trHeight w:val="633" w:hRule="atLeast"/>
          <w:cantSplit w:val="true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A kérelem fajtája</w:t>
            </w:r>
          </w:p>
          <w:p>
            <w:pPr>
              <w:pStyle w:val="Normal"/>
              <w:widowControl w:val="false"/>
              <w:spacing w:before="4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(Jelölje be a megfelelőt)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spacing w:before="4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sdt>
              <w:sdtPr>
                <w:id w:val="1770879884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sz w:val="28"/>
                        <w:szCs w:val="28"/>
                      </w:rPr>
                    </w:r>
                    <w:r>
                      <w:rPr>
                        <w:rFonts w:eastAsia="MS Gothic" w:cs="Calibri" w:ascii="MS Gothic" w:hAnsi="MS Gothic" w:cstheme="minorHAnsi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Új kérelem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ascii="Calibri" w:hAnsi="Calibri" w:asciiTheme="minorHAnsi" w:cstheme="minorHAnsi" w:hAnsiTheme="minorHAnsi"/>
                    <w:bCs/>
                    <w:sz w:val="22"/>
                    <w:szCs w:val="22"/>
                    <w:lang w:val="en-US"/>
                  </w:rPr>
                </w:r>
                <w:sdt>
                  <w:sdtPr>
                    <w:id w:val="1430541206"/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bCs/>
                        <w:sz w:val="28"/>
                        <w:szCs w:val="28"/>
                        <w:lang w:val="en-US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en-GB"/>
              </w:rPr>
              <w:t>Társ-tanúsítvány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ascii="Calibri" w:hAnsi="Calibri" w:asciiTheme="minorHAnsi" w:cstheme="minorHAnsi" w:hAnsiTheme="minorHAnsi"/>
                    <w:sz w:val="22"/>
                    <w:szCs w:val="22"/>
                  </w:rPr>
                </w:r>
                <w:sdt>
                  <w:sdtPr>
                    <w:id w:val="2029089689"/>
                  </w:sdtPr>
                  <w:sdtContent>
                    <w:r>
                      <w:rPr>
                        <w:rFonts w:eastAsia="MS Gothic" w:cs="Calibri" w:ascii="MS Gothic" w:hAnsi="MS Gothic" w:cstheme="minorHAnsi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Létező műszaki tervdokumentáció módosítása</w:t>
            </w:r>
          </w:p>
        </w:tc>
      </w:tr>
      <w:tr>
        <w:trPr>
          <w:trHeight w:val="624" w:hRule="atLeast"/>
          <w:cantSplit w:val="true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Előzmények megadása</w:t>
              <w:br/>
              <w:t>(ha volt korábban tanúsítva)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A kijelölt / bejelentett szervezet neve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Mely szabványnak megfelelően volt tanúsítva a termék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Korábban kiadott tanúsítvány száma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Jelentés / tanúsítás dátuma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Kérjük a modul(ok) kiválasztását az </w:t>
            </w:r>
            <w:r>
              <w:rPr>
                <w:rFonts w:cs="Calibri" w:ascii="Calibri" w:hAnsi="Calibri" w:asciiTheme="minorHAnsi" w:cstheme="minorHAnsi" w:hAnsiTheme="minorHAnsi"/>
                <w:bCs/>
                <w:iCs/>
                <w:sz w:val="22"/>
                <w:szCs w:val="22"/>
              </w:rPr>
              <w:t>(EU) 2016/426 Rendelet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 (GAR) szerint: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III. Melléklet, 1. – EU típusvizsgálat (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B Modul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47036303"/>
            </w:sdtPr>
            <w:sdtContent>
              <w:p>
                <w:pPr>
                  <w:pStyle w:val="Header"/>
                  <w:widowControl w:val="false"/>
                  <w:spacing w:before="2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  <w:tr>
        <w:trPr>
          <w:trHeight w:val="624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III. Melléklet, 2. – T</w:t>
            </w:r>
            <w:r>
              <w:rPr>
                <w:rStyle w:val="Szvegtrzs9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ípus-megfelelőség ellenőrzés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C2 Modul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)</w:t>
            </w:r>
          </w:p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(Gyártás ellenőrzés 1 év hatállyal)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67414142"/>
            </w:sdtPr>
            <w:sdtContent>
              <w:p>
                <w:pPr>
                  <w:pStyle w:val="Header"/>
                  <w:widowControl w:val="false"/>
                  <w:spacing w:before="2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  <w:tr>
        <w:trPr>
          <w:trHeight w:val="384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III. Melléklet, 3., 4. – A gyártás vagy a termék minőségbiztosítása ellenőrzésén alapuló </w:t>
            </w:r>
            <w:r>
              <w:rPr>
                <w:rStyle w:val="Szvegtrzs9"/>
                <w:rFonts w:cs="Calibri" w:ascii="Calibri" w:hAnsi="Calibri" w:asciiTheme="minorHAnsi" w:cstheme="minorHAnsi" w:hAnsiTheme="minorHAnsi"/>
                <w:sz w:val="22"/>
                <w:szCs w:val="22"/>
              </w:rPr>
              <w:t>típus-megfelelőség ellenőrzés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 </w:t>
              <w:br/>
              <w:t>(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 vagy E Modul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)</w:t>
            </w:r>
          </w:p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(Gyártás ellenőrzés 2 év hatállyal)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34932211"/>
            </w:sdtPr>
            <w:sdtContent>
              <w:p>
                <w:pPr>
                  <w:pStyle w:val="Header"/>
                  <w:widowControl w:val="false"/>
                  <w:spacing w:before="2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  <w:tr>
        <w:trPr>
          <w:trHeight w:val="680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III. Melléklet, 5. – Termék ellenőrzésen alapuló típus-megfelelőség ellenőrzés (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F Modul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40465381"/>
            </w:sdtPr>
            <w:sdtContent>
              <w:p>
                <w:pPr>
                  <w:pStyle w:val="Header"/>
                  <w:widowControl w:val="false"/>
                  <w:spacing w:before="2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  <w:tr>
        <w:trPr>
          <w:trHeight w:val="510" w:hRule="atLeast"/>
          <w:cantSplit w:val="true"/>
        </w:trPr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en-GB"/>
              </w:rPr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er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III. Melléklet, 6. – Egyedi termékellenőrzés (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G Modul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35868573"/>
            </w:sdtPr>
            <w:sdtContent>
              <w:p>
                <w:pPr>
                  <w:pStyle w:val="Header"/>
                  <w:widowControl w:val="false"/>
                  <w:spacing w:before="2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</w:tbl>
    <w:p>
      <w:pPr>
        <w:pStyle w:val="Normal"/>
        <w:spacing w:lineRule="auto" w:line="360"/>
        <w:ind w:left="331" w:hanging="331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ind w:left="331" w:hanging="331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Készülék kategóriák és célországok</w:t>
      </w:r>
    </w:p>
    <w:p>
      <w:pPr>
        <w:pStyle w:val="Header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Kérjük, hogy adja meg az összes modell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kategóriáit, névleges gáznyomásait és célországait EN 437 szerint:</w:t>
      </w:r>
    </w:p>
    <w:tbl>
      <w:tblPr>
        <w:tblW w:w="95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62"/>
        <w:gridCol w:w="2224"/>
        <w:gridCol w:w="2015"/>
        <w:gridCol w:w="2918"/>
      </w:tblGrid>
      <w:tr>
        <w:trPr>
          <w:trHeight w:val="17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9"/>
              <w:widowControl w:val="false"/>
              <w:spacing w:before="2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Típus (modell) megnevezése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9"/>
              <w:widowControl w:val="false"/>
              <w:spacing w:before="2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Készülék kategóriák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9"/>
              <w:widowControl w:val="false"/>
              <w:spacing w:before="2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Névleges gáznyomás</w:t>
            </w:r>
          </w:p>
          <w:p>
            <w:pPr>
              <w:pStyle w:val="Heading9"/>
              <w:widowControl w:val="false"/>
              <w:spacing w:before="2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(mbar)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9"/>
              <w:widowControl w:val="false"/>
              <w:spacing w:before="2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Célországok</w:t>
            </w:r>
          </w:p>
        </w:tc>
      </w:tr>
      <w:tr>
        <w:trPr>
          <w:trHeight w:val="17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vertAlign w:val="subscript"/>
              </w:rPr>
            </w:pPr>
            <w:r>
              <w:rPr>
                <w:rFonts w:cs="Calibri" w:cstheme="minorHAnsi" w:ascii="Calibri" w:hAnsi="Calibri"/>
                <w:b/>
                <w:vertAlign w:val="subscript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17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vertAlign w:val="subscript"/>
              </w:rPr>
            </w:pPr>
            <w:r>
              <w:rPr>
                <w:rFonts w:cs="Calibri" w:cstheme="minorHAnsi" w:ascii="Calibri" w:hAnsi="Calibri"/>
                <w:b/>
                <w:vertAlign w:val="subscript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widowControl w:val="false"/>
              <w:spacing w:before="2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 tervdokumentáció minimális tartalma a GAR III. Melléklet 1.3.1., 1.3.2. szerint van részletezve, kérjük közölje, amit mellékel:</w:t>
      </w:r>
    </w:p>
    <w:p>
      <w:pPr>
        <w:pStyle w:val="Normal"/>
        <w:spacing w:before="6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right" w:pos="4536" w:leader="dot"/>
          <w:tab w:val="left" w:pos="5670" w:leader="none"/>
          <w:tab w:val="right" w:pos="9921" w:leader="dot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Kelt: </w:t>
        <w:tab/>
        <w:t xml:space="preserve">, </w:t>
        <w:tab/>
        <w:tab/>
      </w:r>
      <w:bookmarkStart w:id="0" w:name="_GoBack"/>
      <w:bookmarkEnd w:id="0"/>
    </w:p>
    <w:p>
      <w:pPr>
        <w:pStyle w:val="Normal"/>
        <w:tabs>
          <w:tab w:val="clear" w:pos="708"/>
          <w:tab w:val="center" w:pos="7797" w:leader="none"/>
          <w:tab w:val="right" w:pos="9921" w:leader="dot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Kérelmező cégszerű aláírása</w:t>
      </w:r>
    </w:p>
    <w:p>
      <w:pPr>
        <w:pStyle w:val="Normal"/>
        <w:tabs>
          <w:tab w:val="clear" w:pos="708"/>
          <w:tab w:val="center" w:pos="7797" w:leader="none"/>
          <w:tab w:val="right" w:pos="9921" w:leader="dot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center" w:pos="7797" w:leader="none"/>
          <w:tab w:val="right" w:pos="9921" w:leader="dot"/>
        </w:tabs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A kérelmező adatait a GDPR-rendelet szerint kezeljük. A rendelet a www.certrust.hu/web/guest/letoltes weboldalon érhető el.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gutter="0" w:header="567" w:top="1134" w:footer="567" w:bottom="62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2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452"/>
      <w:gridCol w:w="6096"/>
      <w:gridCol w:w="2274"/>
    </w:tblGrid>
    <w:tr>
      <w:trPr/>
      <w:tc>
        <w:tcPr>
          <w:tcW w:w="1452" w:type="dxa"/>
          <w:tcBorders/>
          <w:shd w:color="auto" w:fill="auto" w:val="clear"/>
        </w:tcPr>
        <w:p>
          <w:pPr>
            <w:pStyle w:val="Footer"/>
            <w:widowControl w:val="false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>GAR 01-A_1</w:t>
          </w:r>
        </w:p>
      </w:tc>
      <w:tc>
        <w:tcPr>
          <w:tcW w:w="6096" w:type="dxa"/>
          <w:tcBorders/>
          <w:shd w:color="auto" w:fill="auto" w:val="clear"/>
        </w:tcPr>
        <w:p>
          <w:pPr>
            <w:pStyle w:val="Footer"/>
            <w:widowControl w:val="false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 xml:space="preserve">CerTrust Kft. – Notified Body 2806 </w:t>
          </w:r>
          <w:hyperlink r:id="rId1">
            <w:r>
              <w:rPr>
                <w:rStyle w:val="InternetLink"/>
                <w:rFonts w:cs="Calibri" w:ascii="Calibri" w:hAnsi="Calibri"/>
                <w:sz w:val="20"/>
                <w:szCs w:val="20"/>
              </w:rPr>
              <w:t>www.certrust.eu</w:t>
            </w:r>
          </w:hyperlink>
        </w:p>
        <w:p>
          <w:pPr>
            <w:pStyle w:val="Footer"/>
            <w:widowControl w:val="false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Calibri" w:ascii="Calibri" w:hAnsi="Calibri"/>
            </w:rPr>
            <w:instrText xml:space="preserve"> PAGE </w:instrText>
          </w:r>
          <w:r>
            <w:rPr>
              <w:sz w:val="20"/>
              <w:szCs w:val="20"/>
              <w:rFonts w:cs="Calibri" w:ascii="Calibri" w:hAnsi="Calibri"/>
            </w:rPr>
            <w:fldChar w:fldCharType="separate"/>
          </w:r>
          <w:r>
            <w:rPr>
              <w:sz w:val="20"/>
              <w:szCs w:val="20"/>
              <w:rFonts w:cs="Calibri" w:ascii="Calibri" w:hAnsi="Calibri"/>
            </w:rPr>
            <w:t>1</w:t>
          </w:r>
          <w:r>
            <w:rPr>
              <w:sz w:val="20"/>
              <w:szCs w:val="20"/>
              <w:rFonts w:cs="Calibri" w:ascii="Calibri" w:hAnsi="Calibri"/>
            </w:rPr>
            <w:fldChar w:fldCharType="end"/>
          </w:r>
          <w:r>
            <w:rPr>
              <w:rFonts w:cs="Calibri" w:ascii="Calibri" w:hAnsi="Calibri"/>
              <w:sz w:val="20"/>
              <w:szCs w:val="20"/>
            </w:rPr>
            <w:t xml:space="preserve"> </w:t>
          </w:r>
          <w:r>
            <w:rPr>
              <w:rFonts w:cs="Calibri" w:ascii="Calibri" w:hAnsi="Calibri"/>
              <w:sz w:val="20"/>
              <w:szCs w:val="20"/>
            </w:rPr>
            <w:t xml:space="preserve">/ </w:t>
          </w:r>
          <w:r>
            <w:rPr>
              <w:rFonts w:cs="Calibri" w:ascii="Calibri" w:hAnsi="Calibri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Calibri" w:ascii="Calibri" w:hAnsi="Calibri"/>
            </w:rPr>
            <w:instrText xml:space="preserve"> NUMPAGES </w:instrText>
          </w:r>
          <w:r>
            <w:rPr>
              <w:sz w:val="20"/>
              <w:szCs w:val="20"/>
              <w:rFonts w:cs="Calibri" w:ascii="Calibri" w:hAnsi="Calibri"/>
            </w:rPr>
            <w:fldChar w:fldCharType="separate"/>
          </w:r>
          <w:r>
            <w:rPr>
              <w:sz w:val="20"/>
              <w:szCs w:val="20"/>
              <w:rFonts w:cs="Calibri" w:ascii="Calibri" w:hAnsi="Calibri"/>
            </w:rPr>
            <w:t>2</w:t>
          </w:r>
          <w:r>
            <w:rPr>
              <w:sz w:val="20"/>
              <w:szCs w:val="20"/>
              <w:rFonts w:cs="Calibri" w:ascii="Calibri" w:hAnsi="Calibri"/>
            </w:rPr>
            <w:fldChar w:fldCharType="end"/>
          </w:r>
        </w:p>
      </w:tc>
      <w:tc>
        <w:tcPr>
          <w:tcW w:w="2274" w:type="dxa"/>
          <w:tcBorders/>
          <w:shd w:color="auto" w:fill="auto" w:val="clear"/>
        </w:tcPr>
        <w:p>
          <w:pPr>
            <w:pStyle w:val="Footer"/>
            <w:widowControl w:val="false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>Érvényes: 30.06.2019</w:t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2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452"/>
      <w:gridCol w:w="6096"/>
      <w:gridCol w:w="2274"/>
    </w:tblGrid>
    <w:tr>
      <w:trPr/>
      <w:tc>
        <w:tcPr>
          <w:tcW w:w="1452" w:type="dxa"/>
          <w:tcBorders/>
          <w:shd w:color="auto" w:fill="auto" w:val="clear"/>
        </w:tcPr>
        <w:p>
          <w:pPr>
            <w:pStyle w:val="Footer"/>
            <w:widowControl w:val="false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>GAR 01-A_1</w:t>
          </w:r>
        </w:p>
      </w:tc>
      <w:tc>
        <w:tcPr>
          <w:tcW w:w="6096" w:type="dxa"/>
          <w:tcBorders/>
          <w:shd w:color="auto" w:fill="auto" w:val="clear"/>
        </w:tcPr>
        <w:p>
          <w:pPr>
            <w:pStyle w:val="Footer"/>
            <w:widowControl w:val="false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 xml:space="preserve">CerTrust Kft. – Notified Body 2806 </w:t>
          </w:r>
          <w:hyperlink r:id="rId1">
            <w:r>
              <w:rPr>
                <w:rStyle w:val="InternetLink"/>
                <w:rFonts w:cs="Calibri" w:ascii="Calibri" w:hAnsi="Calibri"/>
                <w:sz w:val="20"/>
                <w:szCs w:val="20"/>
              </w:rPr>
              <w:t>www.certrust.eu</w:t>
            </w:r>
          </w:hyperlink>
        </w:p>
        <w:p>
          <w:pPr>
            <w:pStyle w:val="Footer"/>
            <w:widowControl w:val="false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Calibri" w:ascii="Calibri" w:hAnsi="Calibri"/>
            </w:rPr>
            <w:instrText xml:space="preserve"> PAGE </w:instrText>
          </w:r>
          <w:r>
            <w:rPr>
              <w:sz w:val="20"/>
              <w:szCs w:val="20"/>
              <w:rFonts w:cs="Calibri" w:ascii="Calibri" w:hAnsi="Calibri"/>
            </w:rPr>
            <w:fldChar w:fldCharType="separate"/>
          </w:r>
          <w:r>
            <w:rPr>
              <w:sz w:val="20"/>
              <w:szCs w:val="20"/>
              <w:rFonts w:cs="Calibri" w:ascii="Calibri" w:hAnsi="Calibri"/>
            </w:rPr>
            <w:t>3</w:t>
          </w:r>
          <w:r>
            <w:rPr>
              <w:sz w:val="20"/>
              <w:szCs w:val="20"/>
              <w:rFonts w:cs="Calibri" w:ascii="Calibri" w:hAnsi="Calibri"/>
            </w:rPr>
            <w:fldChar w:fldCharType="end"/>
          </w:r>
          <w:r>
            <w:rPr>
              <w:rFonts w:cs="Calibri" w:ascii="Calibri" w:hAnsi="Calibri"/>
              <w:sz w:val="20"/>
              <w:szCs w:val="20"/>
            </w:rPr>
            <w:t xml:space="preserve"> </w:t>
          </w:r>
          <w:r>
            <w:rPr>
              <w:rFonts w:cs="Calibri" w:ascii="Calibri" w:hAnsi="Calibri"/>
              <w:sz w:val="20"/>
              <w:szCs w:val="20"/>
            </w:rPr>
            <w:t xml:space="preserve">/ </w:t>
          </w:r>
          <w:r>
            <w:rPr>
              <w:rFonts w:cs="Calibri" w:ascii="Calibri" w:hAnsi="Calibri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Calibri" w:ascii="Calibri" w:hAnsi="Calibri"/>
            </w:rPr>
            <w:instrText xml:space="preserve"> NUMPAGES </w:instrText>
          </w:r>
          <w:r>
            <w:rPr>
              <w:sz w:val="20"/>
              <w:szCs w:val="20"/>
              <w:rFonts w:cs="Calibri" w:ascii="Calibri" w:hAnsi="Calibri"/>
            </w:rPr>
            <w:fldChar w:fldCharType="separate"/>
          </w:r>
          <w:r>
            <w:rPr>
              <w:sz w:val="20"/>
              <w:szCs w:val="20"/>
              <w:rFonts w:cs="Calibri" w:ascii="Calibri" w:hAnsi="Calibri"/>
            </w:rPr>
            <w:t>2</w:t>
          </w:r>
          <w:r>
            <w:rPr>
              <w:sz w:val="20"/>
              <w:szCs w:val="20"/>
              <w:rFonts w:cs="Calibri" w:ascii="Calibri" w:hAnsi="Calibri"/>
            </w:rPr>
            <w:fldChar w:fldCharType="end"/>
          </w:r>
        </w:p>
      </w:tc>
      <w:tc>
        <w:tcPr>
          <w:tcW w:w="2274" w:type="dxa"/>
          <w:tcBorders/>
          <w:shd w:color="auto" w:fill="auto" w:val="clear"/>
        </w:tcPr>
        <w:p>
          <w:pPr>
            <w:pStyle w:val="Footer"/>
            <w:widowControl w:val="false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>Érvényes: 30.06.2019</w:t>
          </w:r>
        </w:p>
      </w:tc>
    </w:tr>
  </w:tbl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3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428"/>
      <w:gridCol w:w="5968"/>
      <w:gridCol w:w="2242"/>
    </w:tblGrid>
    <w:tr>
      <w:trPr/>
      <w:tc>
        <w:tcPr>
          <w:tcW w:w="1428" w:type="dxa"/>
          <w:tcBorders/>
          <w:shd w:color="auto" w:fill="auto" w:val="clear"/>
        </w:tcPr>
        <w:p>
          <w:pPr>
            <w:pStyle w:val="Footer"/>
            <w:widowControl w:val="false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>GAR 01-A_2</w:t>
          </w:r>
        </w:p>
      </w:tc>
      <w:tc>
        <w:tcPr>
          <w:tcW w:w="5968" w:type="dxa"/>
          <w:tcBorders/>
          <w:shd w:color="auto" w:fill="auto" w:val="clear"/>
        </w:tcPr>
        <w:p>
          <w:pPr>
            <w:pStyle w:val="Footer"/>
            <w:widowControl w:val="false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 xml:space="preserve">CerTrust Kft. – Notified Body 2806 </w:t>
          </w:r>
          <w:hyperlink r:id="rId1">
            <w:r>
              <w:rPr>
                <w:rStyle w:val="InternetLink"/>
                <w:rFonts w:cs="Calibri" w:ascii="Calibri" w:hAnsi="Calibri"/>
                <w:sz w:val="20"/>
                <w:szCs w:val="20"/>
              </w:rPr>
              <w:t>www.certrust.eu</w:t>
            </w:r>
          </w:hyperlink>
        </w:p>
        <w:p>
          <w:pPr>
            <w:pStyle w:val="Footer"/>
            <w:widowControl w:val="false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Calibri" w:ascii="Calibri" w:hAnsi="Calibri"/>
            </w:rPr>
            <w:instrText xml:space="preserve"> PAGE </w:instrText>
          </w:r>
          <w:r>
            <w:rPr>
              <w:sz w:val="20"/>
              <w:szCs w:val="20"/>
              <w:rFonts w:cs="Calibri" w:ascii="Calibri" w:hAnsi="Calibri"/>
            </w:rPr>
            <w:fldChar w:fldCharType="separate"/>
          </w:r>
          <w:r>
            <w:rPr>
              <w:sz w:val="20"/>
              <w:szCs w:val="20"/>
              <w:rFonts w:cs="Calibri" w:ascii="Calibri" w:hAnsi="Calibri"/>
            </w:rPr>
            <w:t>2</w:t>
          </w:r>
          <w:r>
            <w:rPr>
              <w:sz w:val="20"/>
              <w:szCs w:val="20"/>
              <w:rFonts w:cs="Calibri" w:ascii="Calibri" w:hAnsi="Calibri"/>
            </w:rPr>
            <w:fldChar w:fldCharType="end"/>
          </w:r>
          <w:r>
            <w:rPr>
              <w:rFonts w:cs="Calibri" w:ascii="Calibri" w:hAnsi="Calibri"/>
              <w:sz w:val="20"/>
              <w:szCs w:val="20"/>
            </w:rPr>
            <w:t xml:space="preserve"> </w:t>
          </w:r>
          <w:r>
            <w:rPr>
              <w:rFonts w:cs="Calibri" w:ascii="Calibri" w:hAnsi="Calibri"/>
              <w:sz w:val="20"/>
              <w:szCs w:val="20"/>
            </w:rPr>
            <w:t xml:space="preserve">/ </w:t>
          </w:r>
          <w:r>
            <w:rPr>
              <w:rFonts w:cs="Calibri" w:ascii="Calibri" w:hAnsi="Calibri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Calibri" w:ascii="Calibri" w:hAnsi="Calibri"/>
            </w:rPr>
            <w:instrText xml:space="preserve"> NUMPAGES </w:instrText>
          </w:r>
          <w:r>
            <w:rPr>
              <w:sz w:val="20"/>
              <w:szCs w:val="20"/>
              <w:rFonts w:cs="Calibri" w:ascii="Calibri" w:hAnsi="Calibri"/>
            </w:rPr>
            <w:fldChar w:fldCharType="separate"/>
          </w:r>
          <w:r>
            <w:rPr>
              <w:sz w:val="20"/>
              <w:szCs w:val="20"/>
              <w:rFonts w:cs="Calibri" w:ascii="Calibri" w:hAnsi="Calibri"/>
            </w:rPr>
            <w:t>2</w:t>
          </w:r>
          <w:r>
            <w:rPr>
              <w:sz w:val="20"/>
              <w:szCs w:val="20"/>
              <w:rFonts w:cs="Calibri" w:ascii="Calibri" w:hAnsi="Calibri"/>
            </w:rPr>
            <w:fldChar w:fldCharType="end"/>
          </w:r>
        </w:p>
      </w:tc>
      <w:tc>
        <w:tcPr>
          <w:tcW w:w="2242" w:type="dxa"/>
          <w:tcBorders/>
          <w:shd w:color="auto" w:fill="auto" w:val="clear"/>
        </w:tcPr>
        <w:p>
          <w:pPr>
            <w:pStyle w:val="Footer"/>
            <w:widowControl w:val="false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 w:ascii="Calibri" w:hAnsi="Calibri"/>
              <w:sz w:val="20"/>
              <w:szCs w:val="20"/>
            </w:rPr>
            <w:t>Érvényes: 14.10.2019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71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410"/>
      <w:gridCol w:w="4535"/>
      <w:gridCol w:w="2726"/>
    </w:tblGrid>
    <w:tr>
      <w:trPr/>
      <w:tc>
        <w:tcPr>
          <w:tcW w:w="2410" w:type="dxa"/>
          <w:tcBorders/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9072"/>
              <w:tab w:val="center" w:pos="4536" w:leader="none"/>
              <w:tab w:val="left" w:pos="6804" w:leader="none"/>
            </w:tabs>
            <w:jc w:val="center"/>
            <w:rPr>
              <w:rFonts w:ascii="Calibri" w:hAnsi="Calibri" w:cs="Calibri"/>
            </w:rPr>
          </w:pPr>
          <w:r>
            <w:rPr/>
            <w:drawing>
              <wp:inline distT="0" distB="0" distL="0" distR="0">
                <wp:extent cx="781050" cy="400050"/>
                <wp:effectExtent l="0" t="0" r="0" b="0"/>
                <wp:docPr id="1" name="Kép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/>
          <w:shd w:color="auto" w:fill="auto" w:val="clear"/>
          <w:vAlign w:val="center"/>
        </w:tcPr>
        <w:p>
          <w:pPr>
            <w:pStyle w:val="Header"/>
            <w:widowControl w:val="false"/>
            <w:jc w:val="center"/>
            <w:rPr>
              <w:rFonts w:ascii="Calibri" w:hAnsi="Calibri" w:cs="Calibri"/>
              <w:b/>
              <w:b/>
              <w:sz w:val="32"/>
              <w:szCs w:val="32"/>
            </w:rPr>
          </w:pPr>
          <w:r>
            <w:rPr>
              <w:rFonts w:cs="Calibri" w:ascii="Calibri" w:hAnsi="Calibri"/>
              <w:b/>
              <w:sz w:val="32"/>
              <w:szCs w:val="32"/>
            </w:rPr>
            <w:t>EU Megfelelőség értékelési</w:t>
            <w:br/>
            <w:t>kérelem gázkészülékekre</w:t>
          </w:r>
        </w:p>
      </w:tc>
      <w:tc>
        <w:tcPr>
          <w:tcW w:w="2726" w:type="dxa"/>
          <w:tcBorders/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9072"/>
              <w:tab w:val="left" w:pos="567" w:leader="none"/>
              <w:tab w:val="center" w:pos="4536" w:leader="none"/>
              <w:tab w:val="left" w:pos="6804" w:leader="none"/>
            </w:tabs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Notified Body 2806</w:t>
          </w:r>
        </w:p>
      </w:tc>
    </w:tr>
  </w:tbl>
  <w:p>
    <w:pPr>
      <w:pStyle w:val="Head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71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410"/>
      <w:gridCol w:w="4535"/>
      <w:gridCol w:w="2726"/>
    </w:tblGrid>
    <w:tr>
      <w:trPr/>
      <w:tc>
        <w:tcPr>
          <w:tcW w:w="2410" w:type="dxa"/>
          <w:tcBorders/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9072"/>
              <w:tab w:val="center" w:pos="4536" w:leader="none"/>
              <w:tab w:val="left" w:pos="6804" w:leader="none"/>
            </w:tabs>
            <w:jc w:val="center"/>
            <w:rPr>
              <w:rFonts w:ascii="Calibri" w:hAnsi="Calibri" w:cs="Calibri"/>
            </w:rPr>
          </w:pPr>
          <w:r>
            <w:rPr/>
            <w:drawing>
              <wp:inline distT="0" distB="0" distL="0" distR="0">
                <wp:extent cx="781050" cy="400050"/>
                <wp:effectExtent l="0" t="0" r="0" b="0"/>
                <wp:docPr id="2" name="Kép 1 Copy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1 Copy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/>
          <w:shd w:color="auto" w:fill="auto" w:val="clear"/>
          <w:vAlign w:val="center"/>
        </w:tcPr>
        <w:p>
          <w:pPr>
            <w:pStyle w:val="Header"/>
            <w:widowControl w:val="false"/>
            <w:jc w:val="center"/>
            <w:rPr>
              <w:rFonts w:ascii="Calibri" w:hAnsi="Calibri" w:cs="Calibri"/>
              <w:b/>
              <w:b/>
              <w:sz w:val="32"/>
              <w:szCs w:val="32"/>
            </w:rPr>
          </w:pPr>
          <w:r>
            <w:rPr>
              <w:rFonts w:cs="Calibri" w:ascii="Calibri" w:hAnsi="Calibri"/>
              <w:b/>
              <w:sz w:val="32"/>
              <w:szCs w:val="32"/>
            </w:rPr>
            <w:t>EU Megfelelőség értékelési</w:t>
            <w:br/>
            <w:t>kérelem gázkészülékekre</w:t>
          </w:r>
        </w:p>
      </w:tc>
      <w:tc>
        <w:tcPr>
          <w:tcW w:w="2726" w:type="dxa"/>
          <w:tcBorders/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9072"/>
              <w:tab w:val="left" w:pos="567" w:leader="none"/>
              <w:tab w:val="center" w:pos="4536" w:leader="none"/>
              <w:tab w:val="left" w:pos="6804" w:leader="none"/>
            </w:tabs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Notified Body 2806</w:t>
          </w:r>
        </w:p>
      </w:tc>
    </w:tr>
  </w:tbl>
  <w:p>
    <w:pPr>
      <w:pStyle w:val="Head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71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410"/>
      <w:gridCol w:w="4535"/>
      <w:gridCol w:w="2726"/>
    </w:tblGrid>
    <w:tr>
      <w:trPr/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9072"/>
              <w:tab w:val="center" w:pos="4536" w:leader="none"/>
              <w:tab w:val="left" w:pos="6804" w:leader="none"/>
            </w:tabs>
            <w:jc w:val="center"/>
            <w:rPr>
              <w:rFonts w:ascii="Calibri" w:hAnsi="Calibri" w:cs="Calibri"/>
            </w:rPr>
          </w:pPr>
          <w:r>
            <w:rPr/>
            <w:drawing>
              <wp:inline distT="0" distB="0" distL="0" distR="0">
                <wp:extent cx="781050" cy="400050"/>
                <wp:effectExtent l="0" t="0" r="0" b="0"/>
                <wp:docPr id="3" name="Kép 2 Copy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2 Copy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eader"/>
            <w:widowControl w:val="false"/>
            <w:jc w:val="center"/>
            <w:rPr>
              <w:rFonts w:ascii="Calibri" w:hAnsi="Calibri" w:cs="Calibri"/>
              <w:b/>
              <w:b/>
              <w:sz w:val="32"/>
              <w:szCs w:val="32"/>
            </w:rPr>
          </w:pPr>
          <w:r>
            <w:rPr>
              <w:rFonts w:cs="Calibri" w:ascii="Calibri" w:hAnsi="Calibri"/>
              <w:b/>
              <w:sz w:val="32"/>
              <w:szCs w:val="32"/>
            </w:rPr>
            <w:t>EU Megfelelőség értékelési</w:t>
            <w:br/>
            <w:t>kérelem gázkészülékekre Melléklet</w:t>
          </w:r>
        </w:p>
      </w:tc>
      <w:tc>
        <w:tcPr>
          <w:tcW w:w="2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Header"/>
            <w:widowControl w:val="false"/>
            <w:tabs>
              <w:tab w:val="clear" w:pos="9072"/>
              <w:tab w:val="left" w:pos="567" w:leader="none"/>
              <w:tab w:val="center" w:pos="4536" w:leader="none"/>
              <w:tab w:val="left" w:pos="6804" w:leader="none"/>
            </w:tabs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Notified Body 2806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5aa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hu-HU" w:bidi="ar-SA"/>
    </w:rPr>
  </w:style>
  <w:style w:type="paragraph" w:styleId="Heading1">
    <w:name w:val="Heading 1"/>
    <w:basedOn w:val="Normal"/>
    <w:next w:val="Normal"/>
    <w:link w:val="Cmsor1Char"/>
    <w:qFormat/>
    <w:rsid w:val="009c55aa"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  <w:lang w:val="de-DE" w:eastAsia="en-US"/>
    </w:rPr>
  </w:style>
  <w:style w:type="paragraph" w:styleId="Heading9">
    <w:name w:val="Heading 9"/>
    <w:basedOn w:val="Normal"/>
    <w:next w:val="Normal"/>
    <w:link w:val="Cmsor9Char"/>
    <w:qFormat/>
    <w:rsid w:val="009c55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Heading1"/>
    <w:qFormat/>
    <w:rsid w:val="009c55aa"/>
    <w:rPr>
      <w:rFonts w:ascii="Arial" w:hAnsi="Arial" w:eastAsia="MS Mincho" w:cs="Times New Roman"/>
      <w:b/>
      <w:kern w:val="2"/>
      <w:sz w:val="28"/>
      <w:szCs w:val="20"/>
      <w:lang w:val="de-DE"/>
    </w:rPr>
  </w:style>
  <w:style w:type="character" w:styleId="Cmsor9Char" w:customStyle="1">
    <w:name w:val="Címsor 9 Char"/>
    <w:basedOn w:val="DefaultParagraphFont"/>
    <w:link w:val="Heading9"/>
    <w:qFormat/>
    <w:rsid w:val="009c55aa"/>
    <w:rPr>
      <w:rFonts w:ascii="Arial" w:hAnsi="Arial" w:eastAsia="MS Mincho" w:cs="Arial"/>
      <w:lang w:eastAsia="ja-JP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9c55aa"/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LlbChar" w:customStyle="1">
    <w:name w:val="Élőláb Char"/>
    <w:basedOn w:val="DefaultParagraphFont"/>
    <w:link w:val="Footer"/>
    <w:qFormat/>
    <w:rsid w:val="009c55aa"/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InternetLink">
    <w:name w:val="Hyperlink"/>
    <w:rsid w:val="009c55aa"/>
    <w:rPr>
      <w:color w:val="0000FF"/>
      <w:u w:val="single"/>
    </w:rPr>
  </w:style>
  <w:style w:type="character" w:styleId="Szvegtrzs9" w:customStyle="1">
    <w:name w:val="Szövegtörzs9"/>
    <w:qFormat/>
    <w:rsid w:val="009c55aa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7c29fd"/>
    <w:rPr>
      <w:rFonts w:ascii="Tahoma" w:hAnsi="Tahoma" w:eastAsia="MS Mincho" w:cs="Tahoma"/>
      <w:sz w:val="16"/>
      <w:szCs w:val="16"/>
      <w:lang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rsid w:val="009c55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rsid w:val="009c55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c29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microsoft.com/office/2006/relationships/vbaProject" Target="vbaProject.bin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ertrust.e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ertrust.e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ertrust.e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LibreOffice/7.4.6.2$Linux_X86_64 LibreOffice_project/40$Build-2</Application>
  <AppVersion>15.0000</AppVersion>
  <Pages>3</Pages>
  <Words>478</Words>
  <Characters>3188</Characters>
  <CharactersWithSpaces>3589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2019-10-16T14:34:00Z</dcterms:created>
  <dc:creator>Puskás Tamás</dc:creator>
  <dc:description/>
  <dc:language>en-US</dc:language>
  <cp:lastModifiedBy>Morfolgo</cp:lastModifiedBy>
  <dcterms:modified xsi:type="dcterms:W3CDTF">2019-10-17T07:30:00Z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